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1A" w:rsidRPr="008046F2" w:rsidRDefault="00363B1A" w:rsidP="00363B1A">
      <w:pPr>
        <w:spacing w:line="440" w:lineRule="exact"/>
        <w:ind w:firstLine="200"/>
        <w:jc w:val="center"/>
        <w:rPr>
          <w:rFonts w:ascii="楷体_GB2312" w:eastAsia="楷体_GB2312" w:hAnsi="黑体"/>
          <w:b/>
          <w:sz w:val="28"/>
          <w:szCs w:val="28"/>
        </w:rPr>
      </w:pPr>
      <w:r w:rsidRPr="008046F2">
        <w:rPr>
          <w:rFonts w:ascii="楷体_GB2312" w:eastAsia="楷体_GB2312" w:hAnsi="黑体" w:hint="eastAsia"/>
          <w:b/>
          <w:sz w:val="28"/>
          <w:szCs w:val="28"/>
        </w:rPr>
        <w:t>南通市天星湖中学“生成性课堂”公开教研活动安排表</w:t>
      </w:r>
    </w:p>
    <w:tbl>
      <w:tblPr>
        <w:tblW w:w="6238" w:type="pct"/>
        <w:jc w:val="center"/>
        <w:tblInd w:w="-601" w:type="dxa"/>
        <w:tblLayout w:type="fixed"/>
        <w:tblLook w:val="04A0"/>
      </w:tblPr>
      <w:tblGrid>
        <w:gridCol w:w="739"/>
        <w:gridCol w:w="1248"/>
        <w:gridCol w:w="991"/>
        <w:gridCol w:w="1423"/>
        <w:gridCol w:w="989"/>
        <w:gridCol w:w="1561"/>
        <w:gridCol w:w="568"/>
        <w:gridCol w:w="1867"/>
        <w:gridCol w:w="1246"/>
      </w:tblGrid>
      <w:tr w:rsidR="00363B1A" w:rsidRPr="008046F2" w:rsidTr="001F7509">
        <w:trPr>
          <w:trHeight w:val="454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ind w:firstLine="200"/>
              <w:jc w:val="center"/>
              <w:rPr>
                <w:rFonts w:ascii="楷体_GB2312" w:eastAsia="楷体_GB2312" w:hAnsiTheme="minorEastAsia" w:cs="Times New Roman"/>
                <w:b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b/>
                <w:color w:val="000000"/>
                <w:kern w:val="0"/>
                <w:sz w:val="24"/>
                <w:szCs w:val="24"/>
              </w:rPr>
              <w:t>学科</w:t>
            </w:r>
          </w:p>
          <w:p w:rsidR="00363B1A" w:rsidRPr="008046F2" w:rsidRDefault="00363B1A" w:rsidP="001F7509">
            <w:pPr>
              <w:widowControl/>
              <w:spacing w:line="440" w:lineRule="exact"/>
              <w:ind w:firstLine="200"/>
              <w:jc w:val="center"/>
              <w:rPr>
                <w:rFonts w:ascii="楷体_GB2312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b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ind w:firstLine="200"/>
              <w:jc w:val="center"/>
              <w:rPr>
                <w:rFonts w:ascii="楷体_GB2312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b/>
                <w:color w:val="000000"/>
                <w:kern w:val="0"/>
                <w:sz w:val="24"/>
                <w:szCs w:val="24"/>
              </w:rPr>
              <w:t>执教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ind w:firstLine="200"/>
              <w:jc w:val="left"/>
              <w:rPr>
                <w:rFonts w:ascii="楷体_GB2312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b/>
                <w:color w:val="000000"/>
                <w:kern w:val="0"/>
                <w:sz w:val="24"/>
                <w:szCs w:val="24"/>
              </w:rPr>
              <w:t>课题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ind w:firstLine="200"/>
              <w:jc w:val="left"/>
              <w:rPr>
                <w:rFonts w:ascii="楷体_GB2312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b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ind w:firstLine="200"/>
              <w:jc w:val="left"/>
              <w:rPr>
                <w:rFonts w:ascii="楷体_GB2312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b/>
                <w:color w:val="000000"/>
                <w:kern w:val="0"/>
                <w:sz w:val="24"/>
                <w:szCs w:val="24"/>
              </w:rPr>
              <w:t>上课地点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b/>
                <w:color w:val="000000"/>
                <w:kern w:val="0"/>
                <w:sz w:val="24"/>
                <w:szCs w:val="24"/>
              </w:rPr>
              <w:t>节次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ind w:firstLine="200"/>
              <w:jc w:val="center"/>
              <w:rPr>
                <w:rFonts w:ascii="楷体_GB2312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b/>
                <w:color w:val="000000"/>
                <w:kern w:val="0"/>
                <w:sz w:val="24"/>
                <w:szCs w:val="24"/>
              </w:rPr>
              <w:t>上课时间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ind w:firstLine="200"/>
              <w:jc w:val="center"/>
              <w:rPr>
                <w:rFonts w:ascii="楷体_GB2312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b/>
                <w:color w:val="000000"/>
                <w:kern w:val="0"/>
                <w:sz w:val="24"/>
                <w:szCs w:val="24"/>
              </w:rPr>
              <w:t>带队</w:t>
            </w:r>
          </w:p>
        </w:tc>
      </w:tr>
      <w:tr w:rsidR="00363B1A" w:rsidRPr="008046F2" w:rsidTr="001F7509">
        <w:trPr>
          <w:trHeight w:val="454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语文高一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杨</w:t>
            </w:r>
            <w:r w:rsidR="00C51868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莉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声声慢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高一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滋兰楼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楼未来教室南</w:t>
            </w:r>
            <w:proofErr w:type="gram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30-9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肖德梅</w:t>
            </w:r>
          </w:p>
        </w:tc>
      </w:tr>
      <w:tr w:rsidR="00363B1A" w:rsidRPr="008046F2" w:rsidTr="001F7509">
        <w:trPr>
          <w:trHeight w:val="454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语文高二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周怀凤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九日齐山登高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高二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高二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30-9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肖德梅</w:t>
            </w:r>
          </w:p>
        </w:tc>
      </w:tr>
      <w:tr w:rsidR="00363B1A" w:rsidRPr="008046F2" w:rsidTr="001F7509">
        <w:trPr>
          <w:trHeight w:val="454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语文高三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张</w:t>
            </w:r>
            <w:r w:rsidR="00C51868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慧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小说人物形象分析</w:t>
            </w:r>
            <w:proofErr w:type="gramStart"/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题例析</w:t>
            </w:r>
            <w:proofErr w:type="gramEnd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——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以《百合花》为例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高三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高三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  <w:proofErr w:type="gram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45-10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肖德梅</w:t>
            </w:r>
          </w:p>
        </w:tc>
      </w:tr>
      <w:tr w:rsidR="00363B1A" w:rsidRPr="008046F2" w:rsidTr="001F7509">
        <w:trPr>
          <w:trHeight w:val="454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数学高一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张明惠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二倍角的三角函数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高一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高一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30-9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葛建华</w:t>
            </w:r>
          </w:p>
        </w:tc>
      </w:tr>
      <w:tr w:rsidR="00363B1A" w:rsidRPr="008046F2" w:rsidTr="001F7509">
        <w:trPr>
          <w:trHeight w:val="454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数学高二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赵一霖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ind w:firstLine="200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瞬时变化率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—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导数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高二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ind w:firstLine="200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滋兰楼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楼未来教室南</w:t>
            </w:r>
            <w:proofErr w:type="gram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45-10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葛建华</w:t>
            </w:r>
          </w:p>
        </w:tc>
      </w:tr>
      <w:tr w:rsidR="00363B1A" w:rsidRPr="008046F2" w:rsidTr="001F7509">
        <w:trPr>
          <w:trHeight w:val="454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数学高三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王小丽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多元二次变量的最</w:t>
            </w:r>
            <w:proofErr w:type="gramStart"/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值问题</w:t>
            </w:r>
            <w:proofErr w:type="gramEnd"/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高三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高三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45-10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葛建华</w:t>
            </w:r>
          </w:p>
        </w:tc>
      </w:tr>
      <w:tr w:rsidR="00363B1A" w:rsidRPr="008046F2" w:rsidTr="001F7509">
        <w:trPr>
          <w:trHeight w:val="454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英语高一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严娇</w:t>
            </w:r>
            <w:proofErr w:type="gramStart"/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娇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读后续写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高一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高一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30-9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宋建平</w:t>
            </w:r>
          </w:p>
        </w:tc>
      </w:tr>
      <w:tr w:rsidR="00363B1A" w:rsidRPr="008046F2" w:rsidTr="001F7509">
        <w:trPr>
          <w:trHeight w:val="454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英语高二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颜霞玲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课外阅读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&amp;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读后续写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高二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高二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30-9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宋建平</w:t>
            </w:r>
          </w:p>
        </w:tc>
      </w:tr>
      <w:tr w:rsidR="00363B1A" w:rsidRPr="008046F2" w:rsidTr="001F7509">
        <w:trPr>
          <w:trHeight w:val="454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英语高三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邱</w:t>
            </w:r>
            <w:proofErr w:type="gramEnd"/>
            <w:r w:rsidR="00C51868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晔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一轮复习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M3U3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高三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高三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45-10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宋建平</w:t>
            </w:r>
          </w:p>
        </w:tc>
      </w:tr>
      <w:tr w:rsidR="00363B1A" w:rsidRPr="008046F2" w:rsidTr="001F7509">
        <w:trPr>
          <w:trHeight w:val="454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物理高一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李宏英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研究平抛运动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高一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高一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45-10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朱加沐</w:t>
            </w:r>
            <w:proofErr w:type="gramEnd"/>
          </w:p>
        </w:tc>
      </w:tr>
      <w:tr w:rsidR="00363B1A" w:rsidRPr="008046F2" w:rsidTr="001F7509">
        <w:trPr>
          <w:trHeight w:val="454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物理高二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杨锦峰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单摆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高二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高二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30-9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朱加沐</w:t>
            </w:r>
            <w:proofErr w:type="gramEnd"/>
          </w:p>
        </w:tc>
      </w:tr>
      <w:tr w:rsidR="00363B1A" w:rsidRPr="008046F2" w:rsidTr="001F7509">
        <w:trPr>
          <w:trHeight w:val="454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物理高三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何国炎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动量守恒定律及其应用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高三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高三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45-10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朱加沐</w:t>
            </w:r>
            <w:proofErr w:type="gramEnd"/>
          </w:p>
        </w:tc>
      </w:tr>
      <w:tr w:rsidR="00363B1A" w:rsidRPr="008046F2" w:rsidTr="001F7509">
        <w:trPr>
          <w:trHeight w:val="454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化学高一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丁</w:t>
            </w:r>
            <w:r w:rsidR="00C51868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媛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铁的化合物专项复习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—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—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以显影剂中铁元素化合物为例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lastRenderedPageBreak/>
              <w:t>高一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高一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  <w:proofErr w:type="gram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30-9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黄燕鹏</w:t>
            </w:r>
          </w:p>
        </w:tc>
      </w:tr>
      <w:tr w:rsidR="00363B1A" w:rsidRPr="008046F2" w:rsidTr="001F7509">
        <w:trPr>
          <w:trHeight w:val="454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化学高二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陆</w:t>
            </w:r>
            <w:r w:rsidR="00C51868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学测有机</w:t>
            </w:r>
            <w:proofErr w:type="gramEnd"/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综合复习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高二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高二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45-10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黄燕鹏</w:t>
            </w:r>
          </w:p>
        </w:tc>
      </w:tr>
      <w:tr w:rsidR="00363B1A" w:rsidRPr="008046F2" w:rsidTr="001F7509">
        <w:trPr>
          <w:trHeight w:val="454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化学高三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赖</w:t>
            </w:r>
            <w:r w:rsidR="00C51868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军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《综合实验》专题复习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高三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景行楼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楼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45-10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黄燕鹏</w:t>
            </w:r>
          </w:p>
        </w:tc>
      </w:tr>
      <w:tr w:rsidR="00363B1A" w:rsidRPr="008046F2" w:rsidTr="001F7509">
        <w:trPr>
          <w:trHeight w:val="454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生物高一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黄</w:t>
            </w:r>
            <w:r w:rsidR="00C51868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细胞增殖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高一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高一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30-9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刘</w:t>
            </w:r>
            <w:proofErr w:type="gramStart"/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郇</w:t>
            </w:r>
            <w:proofErr w:type="gramEnd"/>
          </w:p>
        </w:tc>
      </w:tr>
      <w:tr w:rsidR="00363B1A" w:rsidRPr="008046F2" w:rsidTr="001F7509">
        <w:trPr>
          <w:trHeight w:val="454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生物高二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石</w:t>
            </w:r>
            <w:r w:rsidR="00C51868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娟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动物细胞融合与单克隆抗体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高二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高二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30-9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刘</w:t>
            </w:r>
            <w:proofErr w:type="gramStart"/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郇</w:t>
            </w:r>
            <w:proofErr w:type="gramEnd"/>
          </w:p>
        </w:tc>
      </w:tr>
      <w:tr w:rsidR="00363B1A" w:rsidRPr="008046F2" w:rsidTr="001F7509">
        <w:trPr>
          <w:trHeight w:val="454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生物高三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杨友凤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基因工程应用之生物反应器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高三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高三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45-10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刘</w:t>
            </w:r>
            <w:proofErr w:type="gramStart"/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郇</w:t>
            </w:r>
            <w:proofErr w:type="gramEnd"/>
          </w:p>
        </w:tc>
      </w:tr>
      <w:tr w:rsidR="00363B1A" w:rsidRPr="008046F2" w:rsidTr="001F7509">
        <w:trPr>
          <w:trHeight w:val="454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政治高一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沙春飞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处理民族关系的原则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高一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高一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  <w:proofErr w:type="gram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30-9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沙春飞</w:t>
            </w:r>
            <w:proofErr w:type="gramEnd"/>
          </w:p>
        </w:tc>
      </w:tr>
      <w:tr w:rsidR="00363B1A" w:rsidRPr="008046F2" w:rsidTr="001F7509">
        <w:trPr>
          <w:trHeight w:val="454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政治高二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陆雪华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我国外交政策的基本目标和宗旨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高二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高二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  <w:proofErr w:type="gram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45-10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沙春飞</w:t>
            </w:r>
            <w:proofErr w:type="gramEnd"/>
          </w:p>
        </w:tc>
      </w:tr>
      <w:tr w:rsidR="00363B1A" w:rsidRPr="008046F2" w:rsidTr="001F7509">
        <w:trPr>
          <w:trHeight w:val="454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政治高三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曹东华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唯物辩证法的联系观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高三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11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高三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11</w:t>
            </w:r>
            <w:proofErr w:type="gram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30-9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沙春飞</w:t>
            </w:r>
            <w:proofErr w:type="gramEnd"/>
          </w:p>
        </w:tc>
      </w:tr>
      <w:tr w:rsidR="00363B1A" w:rsidRPr="008046F2" w:rsidTr="001F7509">
        <w:trPr>
          <w:trHeight w:val="454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历史高一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陈小荣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解放战争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高一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高一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  <w:proofErr w:type="gram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45-10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刘</w:t>
            </w:r>
            <w:proofErr w:type="gramStart"/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邹</w:t>
            </w:r>
            <w:proofErr w:type="gramEnd"/>
          </w:p>
        </w:tc>
      </w:tr>
      <w:tr w:rsidR="00363B1A" w:rsidRPr="008046F2" w:rsidTr="001F7509">
        <w:trPr>
          <w:trHeight w:val="454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历史高二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吴海燕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抗日战争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高二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滋兰楼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楼未来教室北</w:t>
            </w:r>
            <w:proofErr w:type="gram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30-9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刘</w:t>
            </w:r>
            <w:proofErr w:type="gramStart"/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邹</w:t>
            </w:r>
            <w:proofErr w:type="gramEnd"/>
          </w:p>
        </w:tc>
      </w:tr>
      <w:tr w:rsidR="00363B1A" w:rsidRPr="008046F2" w:rsidTr="001F7509">
        <w:trPr>
          <w:trHeight w:val="454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历史高三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吴丹军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汉字与传统文化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高三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11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高三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11</w:t>
            </w:r>
            <w:proofErr w:type="gram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45-10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刘</w:t>
            </w:r>
            <w:proofErr w:type="gramStart"/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邹</w:t>
            </w:r>
            <w:proofErr w:type="gramEnd"/>
          </w:p>
        </w:tc>
      </w:tr>
      <w:tr w:rsidR="00363B1A" w:rsidRPr="008046F2" w:rsidTr="001F7509">
        <w:trPr>
          <w:trHeight w:val="454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地理高一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孙雨露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城市空间结构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高一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高一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30-9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张小丽</w:t>
            </w:r>
          </w:p>
        </w:tc>
      </w:tr>
      <w:tr w:rsidR="00363B1A" w:rsidRPr="008046F2" w:rsidTr="001F7509">
        <w:trPr>
          <w:trHeight w:val="454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地理高二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王振威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区域综合开发与整治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高二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高二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45-10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张小丽</w:t>
            </w:r>
          </w:p>
        </w:tc>
      </w:tr>
      <w:tr w:rsidR="00363B1A" w:rsidRPr="008046F2" w:rsidTr="001F7509">
        <w:trPr>
          <w:trHeight w:val="454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地理高三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陶舒洁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数字地球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高三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滋兰楼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楼未来教室北</w:t>
            </w:r>
            <w:proofErr w:type="gram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45-10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张小丽</w:t>
            </w:r>
          </w:p>
        </w:tc>
      </w:tr>
      <w:tr w:rsidR="00363B1A" w:rsidRPr="008046F2" w:rsidTr="001F7509">
        <w:trPr>
          <w:trHeight w:val="454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音乐高一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沈亚威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中国民歌欣赏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高一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滋兰楼</w:t>
            </w:r>
            <w:proofErr w:type="gramEnd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楼音乐教室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45-10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沈亚威</w:t>
            </w:r>
          </w:p>
        </w:tc>
      </w:tr>
      <w:tr w:rsidR="00363B1A" w:rsidRPr="008046F2" w:rsidTr="001F7509">
        <w:trPr>
          <w:trHeight w:val="454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体育高一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吴冬杰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田径：快速启动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高一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风雨操场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45-10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王金杰</w:t>
            </w:r>
          </w:p>
        </w:tc>
      </w:tr>
      <w:tr w:rsidR="00363B1A" w:rsidRPr="008046F2" w:rsidTr="001F7509">
        <w:trPr>
          <w:trHeight w:val="454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美术高一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朱玉婷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皇权的象征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——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故宫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高一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高一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45-10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袁凤</w:t>
            </w:r>
          </w:p>
        </w:tc>
      </w:tr>
      <w:tr w:rsidR="00363B1A" w:rsidRPr="008046F2" w:rsidTr="001F7509">
        <w:trPr>
          <w:trHeight w:val="454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信息高一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陶育平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算法描述与设计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高一</w:t>
            </w:r>
            <w:proofErr w:type="gramStart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jc w:val="lef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滋兰楼</w:t>
            </w:r>
            <w:proofErr w:type="gramEnd"/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楼机房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1F7509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45-10</w:t>
            </w: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046F2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B1A" w:rsidRPr="008046F2" w:rsidRDefault="00363B1A" w:rsidP="00C51868">
            <w:pPr>
              <w:widowControl/>
              <w:spacing w:line="440" w:lineRule="exac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046F2">
              <w:rPr>
                <w:rFonts w:ascii="楷体_GB2312" w:eastAsia="楷体_GB2312" w:hAnsiTheme="minorEastAsia" w:cs="Times New Roman" w:hint="eastAsia"/>
                <w:color w:val="000000"/>
                <w:kern w:val="0"/>
                <w:sz w:val="24"/>
                <w:szCs w:val="24"/>
              </w:rPr>
              <w:t>黄新娟</w:t>
            </w:r>
          </w:p>
        </w:tc>
      </w:tr>
    </w:tbl>
    <w:p w:rsidR="0097712C" w:rsidRDefault="0097712C"/>
    <w:sectPr w:rsidR="0097712C" w:rsidSect="00977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3B1A"/>
    <w:rsid w:val="00064A2F"/>
    <w:rsid w:val="00363B1A"/>
    <w:rsid w:val="00573B97"/>
    <w:rsid w:val="00683C45"/>
    <w:rsid w:val="007011F4"/>
    <w:rsid w:val="00760410"/>
    <w:rsid w:val="007B6881"/>
    <w:rsid w:val="009426C6"/>
    <w:rsid w:val="0097712C"/>
    <w:rsid w:val="009968A0"/>
    <w:rsid w:val="00A56C59"/>
    <w:rsid w:val="00C51868"/>
    <w:rsid w:val="00D46D7C"/>
    <w:rsid w:val="00DE4B87"/>
    <w:rsid w:val="00DF43BB"/>
    <w:rsid w:val="00F47EE7"/>
    <w:rsid w:val="00FA53AB"/>
    <w:rsid w:val="00FC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233</Words>
  <Characters>1333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</dc:creator>
  <cp:lastModifiedBy>typ</cp:lastModifiedBy>
  <cp:revision>2</cp:revision>
  <dcterms:created xsi:type="dcterms:W3CDTF">2019-12-31T03:12:00Z</dcterms:created>
  <dcterms:modified xsi:type="dcterms:W3CDTF">2019-12-31T03:13:00Z</dcterms:modified>
</cp:coreProperties>
</file>